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15E" w:rsidRDefault="009F515E" w:rsidP="009F515E">
      <w:pPr>
        <w:pStyle w:val="a3"/>
        <w:numPr>
          <w:ilvl w:val="0"/>
          <w:numId w:val="1"/>
        </w:numPr>
        <w:rPr>
          <w:rFonts w:cstheme="minorHAnsi"/>
          <w:b/>
          <w:u w:val="single"/>
        </w:rPr>
      </w:pPr>
      <w:r w:rsidRPr="00416A8D">
        <w:rPr>
          <w:rFonts w:cstheme="minorHAnsi"/>
          <w:b/>
          <w:u w:val="single"/>
        </w:rPr>
        <w:t>ΑΡΧΑΙΟΛΟΓΙΚΟΣ ΧΩΡΟΣ ΒΕΡΓΙΝΑΣ</w:t>
      </w:r>
    </w:p>
    <w:p w:rsidR="009F515E" w:rsidRPr="00416A8D" w:rsidRDefault="009F515E" w:rsidP="009F515E">
      <w:pPr>
        <w:rPr>
          <w:rFonts w:cstheme="minorHAnsi"/>
          <w:b/>
          <w:u w:val="single"/>
        </w:rPr>
      </w:pPr>
    </w:p>
    <w:p w:rsidR="009F515E" w:rsidRPr="00416A8D" w:rsidRDefault="009F515E" w:rsidP="009F515E">
      <w:pPr>
        <w:tabs>
          <w:tab w:val="left" w:pos="8312"/>
        </w:tabs>
        <w:jc w:val="both"/>
        <w:rPr>
          <w:rFonts w:cstheme="minorHAnsi"/>
        </w:rPr>
      </w:pPr>
      <w:r w:rsidRPr="00416A8D">
        <w:rPr>
          <w:rFonts w:cstheme="minorHAnsi"/>
        </w:rPr>
        <w:t>Στο κτίσμα των εργαστηρίων του Αρχαιολογικού Χώρου των Βασιλικών Τάφων της Βεργίνας και σε χώρο γενικών διαστάσεων 6,80χ4,45 μ. στεγάζεται το αναψυκτήριο εκ σκελετού σκυροδέματος τοίχων πληρώσεως πλινθοδομής, δαπέδου πλακών μαρμάρου και μεταλλικών κουφωμάτων.</w:t>
      </w:r>
    </w:p>
    <w:p w:rsidR="009F515E" w:rsidRPr="00416A8D" w:rsidRDefault="009F515E" w:rsidP="009F515E">
      <w:pPr>
        <w:tabs>
          <w:tab w:val="left" w:pos="8312"/>
        </w:tabs>
        <w:jc w:val="both"/>
        <w:rPr>
          <w:rFonts w:cstheme="minorHAnsi"/>
        </w:rPr>
      </w:pPr>
      <w:r w:rsidRPr="00416A8D">
        <w:rPr>
          <w:rFonts w:cstheme="minorHAnsi"/>
        </w:rPr>
        <w:t>Στο ίδιο κτήριο και σε επαφή με το αναψυκτήριο στεγάζονται οι χώροι υγιεινής με αυτόνομη είσοδο.</w:t>
      </w:r>
    </w:p>
    <w:p w:rsidR="009F515E" w:rsidRPr="00416A8D" w:rsidRDefault="009F515E" w:rsidP="009F515E">
      <w:pPr>
        <w:tabs>
          <w:tab w:val="left" w:pos="8312"/>
        </w:tabs>
        <w:jc w:val="both"/>
        <w:rPr>
          <w:rFonts w:cstheme="minorHAnsi"/>
        </w:rPr>
      </w:pPr>
      <w:r w:rsidRPr="00416A8D">
        <w:rPr>
          <w:rFonts w:cstheme="minorHAnsi"/>
        </w:rPr>
        <w:t>Το αναψυκτήριο συνολικού ωφέλιμου εμβαδού 32,26 μ2 περιλαμβάνει:</w:t>
      </w:r>
    </w:p>
    <w:p w:rsidR="009F515E" w:rsidRPr="00416A8D" w:rsidRDefault="009F515E" w:rsidP="009F515E">
      <w:pPr>
        <w:pStyle w:val="a3"/>
        <w:tabs>
          <w:tab w:val="left" w:pos="8312"/>
        </w:tabs>
        <w:ind w:left="360"/>
        <w:jc w:val="both"/>
        <w:rPr>
          <w:rFonts w:cstheme="minorHAnsi"/>
        </w:rPr>
      </w:pPr>
      <w:r w:rsidRPr="00416A8D">
        <w:rPr>
          <w:rFonts w:cstheme="minorHAnsi"/>
        </w:rPr>
        <w:t>Κουζίνα – παρασκευαστήριο</w:t>
      </w:r>
    </w:p>
    <w:p w:rsidR="009F515E" w:rsidRPr="00416A8D" w:rsidRDefault="009F515E" w:rsidP="009F515E">
      <w:pPr>
        <w:pStyle w:val="a3"/>
        <w:tabs>
          <w:tab w:val="left" w:pos="8312"/>
        </w:tabs>
        <w:ind w:left="360"/>
        <w:jc w:val="both"/>
        <w:rPr>
          <w:rFonts w:cstheme="minorHAnsi"/>
        </w:rPr>
      </w:pPr>
      <w:r w:rsidRPr="00416A8D">
        <w:rPr>
          <w:rFonts w:cstheme="minorHAnsi"/>
        </w:rPr>
        <w:t xml:space="preserve">Χώρο </w:t>
      </w:r>
      <w:proofErr w:type="spellStart"/>
      <w:r w:rsidRPr="00416A8D">
        <w:rPr>
          <w:rFonts w:cstheme="minorHAnsi"/>
        </w:rPr>
        <w:t>ορθίων</w:t>
      </w:r>
      <w:proofErr w:type="spellEnd"/>
    </w:p>
    <w:p w:rsidR="009F515E" w:rsidRPr="00416A8D" w:rsidRDefault="009F515E" w:rsidP="009F515E">
      <w:pPr>
        <w:pStyle w:val="a3"/>
        <w:tabs>
          <w:tab w:val="left" w:pos="8312"/>
        </w:tabs>
        <w:ind w:left="360"/>
        <w:jc w:val="both"/>
        <w:rPr>
          <w:rFonts w:cstheme="minorHAnsi"/>
        </w:rPr>
      </w:pPr>
      <w:r w:rsidRPr="00416A8D">
        <w:rPr>
          <w:rFonts w:cstheme="minorHAnsi"/>
        </w:rPr>
        <w:t>Αποθήκη ωφέλιμου εμβαδού 3,60 μ2.</w:t>
      </w:r>
    </w:p>
    <w:p w:rsidR="009F515E" w:rsidRPr="00416A8D" w:rsidRDefault="009F515E" w:rsidP="009F515E">
      <w:pPr>
        <w:pStyle w:val="a3"/>
        <w:tabs>
          <w:tab w:val="left" w:pos="8312"/>
        </w:tabs>
        <w:ind w:left="0"/>
        <w:jc w:val="both"/>
        <w:rPr>
          <w:rFonts w:cstheme="minorHAnsi"/>
        </w:rPr>
      </w:pPr>
      <w:r w:rsidRPr="00416A8D">
        <w:rPr>
          <w:rFonts w:cstheme="minorHAnsi"/>
        </w:rPr>
        <w:t>Στον άμεσο περιβάλλοντα χώρο του αναψυκτήριου τοποθετούνται 15 τραπέζια με 60 καθίσματα συνολικά σε συνολικό χώρο περίπου 700 τ.μ.</w:t>
      </w:r>
    </w:p>
    <w:p w:rsidR="00F320F4" w:rsidRDefault="00F320F4">
      <w:bookmarkStart w:id="0" w:name="_GoBack"/>
      <w:bookmarkEnd w:id="0"/>
    </w:p>
    <w:sectPr w:rsidR="00F320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6440E"/>
    <w:multiLevelType w:val="hybridMultilevel"/>
    <w:tmpl w:val="94482B58"/>
    <w:lvl w:ilvl="0" w:tplc="A1BAF7E6">
      <w:start w:val="1"/>
      <w:numFmt w:val="decimal"/>
      <w:lvlText w:val="%1."/>
      <w:lvlJc w:val="left"/>
      <w:pPr>
        <w:ind w:left="360"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52A"/>
    <w:rsid w:val="004E152A"/>
    <w:rsid w:val="009F515E"/>
    <w:rsid w:val="00F320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6C40D-602C-4709-8681-72924659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5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554</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Ηλιας Πατσαρουχας</dc:creator>
  <cp:keywords/>
  <dc:description/>
  <cp:lastModifiedBy>Ηλιας Πατσαρουχας</cp:lastModifiedBy>
  <cp:revision>2</cp:revision>
  <dcterms:created xsi:type="dcterms:W3CDTF">2019-11-05T13:38:00Z</dcterms:created>
  <dcterms:modified xsi:type="dcterms:W3CDTF">2019-11-05T13:39:00Z</dcterms:modified>
</cp:coreProperties>
</file>