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5B88" w14:textId="77777777" w:rsidR="00417ED3" w:rsidRDefault="00417ED3"/>
    <w:p w14:paraId="7ABE5327" w14:textId="77777777" w:rsidR="006F0B75" w:rsidRDefault="006F0B75" w:rsidP="006F0B7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ΠΑΡΑΡΤΗΜΑ </w:t>
      </w:r>
      <w:r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V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 ΕΝΤΥΠΟ ΟΙΚΟΝΟΜΙΚΗΣ ΠΡΟΣΦΟΡΑΣ</w:t>
      </w:r>
    </w:p>
    <w:p w14:paraId="7288EA50" w14:textId="77777777" w:rsidR="006F0B75" w:rsidRDefault="006F0B75" w:rsidP="006F0B75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480" w:type="dxa"/>
        <w:tblLayout w:type="fixed"/>
        <w:tblLook w:val="0400" w:firstRow="0" w:lastRow="0" w:firstColumn="0" w:lastColumn="0" w:noHBand="0" w:noVBand="1"/>
      </w:tblPr>
      <w:tblGrid>
        <w:gridCol w:w="2105"/>
        <w:gridCol w:w="3307"/>
        <w:gridCol w:w="4068"/>
      </w:tblGrid>
      <w:tr w:rsidR="006F0B75" w:rsidRPr="00962CFE" w14:paraId="729EA7DD" w14:textId="77777777" w:rsidTr="00303E7D">
        <w:trPr>
          <w:trHeight w:val="1267"/>
        </w:trPr>
        <w:tc>
          <w:tcPr>
            <w:tcW w:w="2105" w:type="dxa"/>
          </w:tcPr>
          <w:p w14:paraId="0991F5AD" w14:textId="77777777" w:rsidR="006F0B75" w:rsidRPr="00962CFE" w:rsidRDefault="006F0B75" w:rsidP="00303E7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</w:tcPr>
          <w:p w14:paraId="3F8AB601" w14:textId="77777777" w:rsidR="006F0B75" w:rsidRPr="00962CFE" w:rsidRDefault="006F0B75" w:rsidP="00303E7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8" w:type="dxa"/>
            <w:hideMark/>
          </w:tcPr>
          <w:p w14:paraId="47751B21" w14:textId="77777777" w:rsidR="006F0B75" w:rsidRPr="00962CFE" w:rsidRDefault="006F0B75" w:rsidP="00303E7D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62CFE">
              <w:rPr>
                <w:rFonts w:ascii="Calibri" w:eastAsia="Calibri" w:hAnsi="Calibri" w:cs="Calibri"/>
                <w:b/>
                <w:bCs/>
              </w:rPr>
              <w:t>ΠΡΟΣ τον</w:t>
            </w:r>
            <w:r w:rsidRPr="00962CFE">
              <w:rPr>
                <w:rFonts w:ascii="Calibri" w:eastAsia="Calibri" w:hAnsi="Calibri" w:cs="Calibri"/>
              </w:rPr>
              <w:t xml:space="preserve"> </w:t>
            </w:r>
            <w:r w:rsidRPr="00962CFE">
              <w:rPr>
                <w:rFonts w:ascii="Calibri" w:eastAsia="Calibri" w:hAnsi="Calibri" w:cs="Calibri"/>
                <w:b/>
              </w:rPr>
              <w:t>Οργανισμό Διαχείρισης &amp; Ανάπτυξης Πολιτιστικών Πόρων</w:t>
            </w:r>
          </w:p>
        </w:tc>
      </w:tr>
      <w:tr w:rsidR="006F0B75" w:rsidRPr="00962CFE" w14:paraId="29EE63FC" w14:textId="77777777" w:rsidTr="00303E7D">
        <w:trPr>
          <w:trHeight w:val="851"/>
        </w:trPr>
        <w:tc>
          <w:tcPr>
            <w:tcW w:w="2105" w:type="dxa"/>
          </w:tcPr>
          <w:p w14:paraId="4B9AB22F" w14:textId="77777777" w:rsidR="006F0B75" w:rsidRPr="00962CFE" w:rsidRDefault="006F0B75" w:rsidP="00303E7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</w:tcPr>
          <w:p w14:paraId="08B29A4E" w14:textId="77777777" w:rsidR="006F0B75" w:rsidRPr="00962CFE" w:rsidRDefault="006F0B75" w:rsidP="00303E7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8" w:type="dxa"/>
            <w:hideMark/>
          </w:tcPr>
          <w:p w14:paraId="46D66506" w14:textId="77777777" w:rsidR="006F0B75" w:rsidRPr="00962CFE" w:rsidRDefault="006F0B75" w:rsidP="00303E7D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962CFE">
              <w:rPr>
                <w:rFonts w:ascii="Calibri" w:eastAsia="Calibri" w:hAnsi="Calibri" w:cs="Calibri"/>
                <w:b/>
                <w:bCs/>
              </w:rPr>
              <w:t>ΥΠΗΡΕΣΙΑ</w:t>
            </w:r>
            <w:r w:rsidRPr="00962CFE">
              <w:rPr>
                <w:rFonts w:ascii="Calibri" w:eastAsia="Calibri" w:hAnsi="Calibri" w:cs="Calibri"/>
                <w:b/>
                <w:bCs/>
                <w:lang w:val="en-US"/>
              </w:rPr>
              <w:t>:</w:t>
            </w:r>
            <w:r w:rsidRPr="00962CFE">
              <w:rPr>
                <w:rFonts w:ascii="Calibri" w:eastAsia="Calibri" w:hAnsi="Calibri" w:cs="Calibri"/>
                <w:b/>
                <w:bCs/>
              </w:rPr>
              <w:t xml:space="preserve"> ΤΜΗΜΑ ΠΡΟΜΗΘΕΙΩΝ</w:t>
            </w:r>
          </w:p>
        </w:tc>
      </w:tr>
    </w:tbl>
    <w:p w14:paraId="397E74FE" w14:textId="77777777" w:rsidR="006F0B75" w:rsidRPr="00962CFE" w:rsidRDefault="006F0B75" w:rsidP="006F0B75">
      <w:pPr>
        <w:spacing w:after="0" w:line="276" w:lineRule="auto"/>
        <w:jc w:val="both"/>
        <w:rPr>
          <w:rFonts w:ascii="Calibri" w:eastAsia="Calibri" w:hAnsi="Calibri" w:cs="Calibri"/>
        </w:rPr>
      </w:pPr>
      <w:r w:rsidRPr="00962CFE">
        <w:rPr>
          <w:rFonts w:ascii="Calibri" w:eastAsia="Calibri" w:hAnsi="Calibri" w:cs="Calibri"/>
        </w:rPr>
        <w:t>Λαμβάνοντας υπόψη τις τεχνικές προδιαγραφές για την έκτακτη συντήρηση των συστημάτων κλιματισμού όλων των υποδομών</w:t>
      </w:r>
      <w:r w:rsidRPr="00962CFE">
        <w:rPr>
          <w:rFonts w:cstheme="minorHAnsi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3A4F6F">
        <w:rPr>
          <w:rFonts w:ascii="Calibri" w:eastAsia="Calibri" w:hAnsi="Calibri" w:cs="Times New Roman"/>
          <w:b/>
          <w:bCs/>
          <w:sz w:val="24"/>
          <w:szCs w:val="24"/>
        </w:rPr>
        <w:t>δύο φορές</w:t>
      </w:r>
      <w:r>
        <w:rPr>
          <w:rFonts w:ascii="Calibri" w:eastAsia="Calibri" w:hAnsi="Calibri" w:cs="Times New Roman"/>
          <w:sz w:val="24"/>
          <w:szCs w:val="24"/>
        </w:rPr>
        <w:t xml:space="preserve"> το χρόνο και συγκεκριμένα </w:t>
      </w:r>
      <w:r w:rsidRPr="003A4F6F">
        <w:rPr>
          <w:rFonts w:ascii="Calibri" w:eastAsia="Calibri" w:hAnsi="Calibri" w:cs="Times New Roman"/>
          <w:sz w:val="24"/>
          <w:szCs w:val="24"/>
          <w:u w:val="single"/>
        </w:rPr>
        <w:t>πριν από την έναρξη της θερινής και χειμερινής περιόδου</w:t>
      </w:r>
      <w:r w:rsidRPr="00962CFE">
        <w:t xml:space="preserve"> για τις ανάγκες του ΟΔΑΠ</w:t>
      </w:r>
      <w:r w:rsidRPr="00962CFE">
        <w:rPr>
          <w:rFonts w:ascii="Calibri" w:eastAsia="Calibri" w:hAnsi="Calibri" w:cs="Calibri"/>
          <w:bCs/>
        </w:rPr>
        <w:t xml:space="preserve">, </w:t>
      </w:r>
      <w:r w:rsidRPr="00962CFE">
        <w:rPr>
          <w:rFonts w:ascii="Calibri" w:eastAsia="Calibri" w:hAnsi="Calibri" w:cs="Calibri"/>
        </w:rPr>
        <w:t>προσφέρω την ακόλουθη τιμή:</w:t>
      </w:r>
    </w:p>
    <w:p w14:paraId="435B01D3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34"/>
        <w:gridCol w:w="726"/>
        <w:gridCol w:w="408"/>
        <w:gridCol w:w="1134"/>
        <w:gridCol w:w="1276"/>
        <w:gridCol w:w="1275"/>
        <w:gridCol w:w="1423"/>
      </w:tblGrid>
      <w:tr w:rsidR="006F0B75" w:rsidRPr="00C32F93" w14:paraId="2D0CDC41" w14:textId="77777777" w:rsidTr="00303E7D">
        <w:trPr>
          <w:trHeight w:val="638"/>
          <w:jc w:val="center"/>
        </w:trPr>
        <w:tc>
          <w:tcPr>
            <w:tcW w:w="1980" w:type="dxa"/>
            <w:vMerge w:val="restart"/>
            <w:vAlign w:val="center"/>
          </w:tcPr>
          <w:p w14:paraId="1561D56B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Είδος</w:t>
            </w:r>
          </w:p>
        </w:tc>
        <w:tc>
          <w:tcPr>
            <w:tcW w:w="1134" w:type="dxa"/>
            <w:vMerge w:val="restart"/>
          </w:tcPr>
          <w:p w14:paraId="65453493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Τιμή μονάδας</w:t>
            </w:r>
          </w:p>
          <w:p w14:paraId="2AFEC8EA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Χωρίς Φ.Π.Α.</w:t>
            </w:r>
          </w:p>
        </w:tc>
        <w:tc>
          <w:tcPr>
            <w:tcW w:w="1134" w:type="dxa"/>
            <w:gridSpan w:val="2"/>
            <w:vMerge w:val="restart"/>
          </w:tcPr>
          <w:p w14:paraId="0B6E86DD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Τιμή μονάδας</w:t>
            </w:r>
          </w:p>
          <w:p w14:paraId="2A387533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897317">
              <w:rPr>
                <w:rFonts w:ascii="Calibri" w:eastAsia="Calibri" w:hAnsi="Calibri" w:cs="Times New Roman"/>
                <w:b/>
                <w:bCs/>
              </w:rPr>
              <w:t>Συμπ</w:t>
            </w:r>
            <w:proofErr w:type="spellEnd"/>
            <w:r w:rsidRPr="00897317">
              <w:rPr>
                <w:rFonts w:ascii="Calibri" w:eastAsia="Calibri" w:hAnsi="Calibri" w:cs="Times New Roman"/>
                <w:b/>
                <w:bCs/>
              </w:rPr>
              <w:t>. Φ.Π.Α.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52F4DFBF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Ποσότητα σε τεμάχια</w:t>
            </w:r>
          </w:p>
        </w:tc>
        <w:tc>
          <w:tcPr>
            <w:tcW w:w="1275" w:type="dxa"/>
            <w:vMerge w:val="restart"/>
          </w:tcPr>
          <w:p w14:paraId="17388166" w14:textId="77777777" w:rsidR="006F0B75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DC8E5D1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Συνολική τιμή χωρίς</w:t>
            </w:r>
          </w:p>
          <w:p w14:paraId="4F2572DE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Φ.Π.Α.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6AB496DF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Συνολική τιμή με Φ.Π.Α.</w:t>
            </w:r>
          </w:p>
        </w:tc>
      </w:tr>
      <w:tr w:rsidR="006F0B75" w:rsidRPr="00C32F93" w14:paraId="49F8AE49" w14:textId="77777777" w:rsidTr="00303E7D">
        <w:trPr>
          <w:trHeight w:val="678"/>
          <w:jc w:val="center"/>
        </w:trPr>
        <w:tc>
          <w:tcPr>
            <w:tcW w:w="1980" w:type="dxa"/>
            <w:vMerge/>
            <w:tcBorders>
              <w:bottom w:val="single" w:sz="4" w:space="0" w:color="000000"/>
            </w:tcBorders>
            <w:vAlign w:val="center"/>
          </w:tcPr>
          <w:p w14:paraId="616A6B06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4A98B4F9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</w:tcPr>
          <w:p w14:paraId="5F638E98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624AC4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ΠΑΝΕΠΙ</w:t>
            </w:r>
          </w:p>
          <w:p w14:paraId="1ADB0A1C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ΣΤΗΜΙΟΥ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1FA3E5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ΡΕΝΤΗ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8DF6C39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78CFD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2894B907" w14:textId="77777777" w:rsidTr="00303E7D">
        <w:trPr>
          <w:trHeight w:val="1940"/>
          <w:jc w:val="center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4430168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Εσωτερικές Μονάδες άμεσης εκτόνωσης κάθε είδους (</w:t>
            </w:r>
            <w:proofErr w:type="spellStart"/>
            <w:r w:rsidRPr="00897317">
              <w:rPr>
                <w:rFonts w:ascii="Calibri" w:eastAsia="Calibri" w:hAnsi="Calibri" w:cs="Times New Roman"/>
                <w:b/>
                <w:bCs/>
              </w:rPr>
              <w:t>επίτοιχα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97317">
              <w:rPr>
                <w:rFonts w:ascii="Calibri" w:eastAsia="Calibri" w:hAnsi="Calibri" w:cs="Times New Roman"/>
                <w:b/>
                <w:bCs/>
              </w:rPr>
              <w:t xml:space="preserve">, ντουλάπες, </w:t>
            </w:r>
            <w:proofErr w:type="spellStart"/>
            <w:r w:rsidRPr="00897317">
              <w:rPr>
                <w:rFonts w:ascii="Calibri" w:eastAsia="Calibri" w:hAnsi="Calibri" w:cs="Times New Roman"/>
                <w:b/>
                <w:bCs/>
              </w:rPr>
              <w:t>δαπέδου,κλπ</w:t>
            </w:r>
            <w:proofErr w:type="spellEnd"/>
            <w:r w:rsidRPr="00897317"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999D948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1E318B94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DC4804F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67B44D9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34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20CECE8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96357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7D101254" w14:textId="77777777" w:rsidTr="00303E7D">
        <w:trPr>
          <w:trHeight w:val="1433"/>
          <w:jc w:val="center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C8B12C3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Εξωτερικές Μονάδες συστημάτων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97317">
              <w:rPr>
                <w:rFonts w:ascii="Calibri" w:eastAsia="Calibri" w:hAnsi="Calibri" w:cs="Times New Roman"/>
                <w:b/>
                <w:bCs/>
              </w:rPr>
              <w:t>άμεσης εκτόνωσης κάθε είδους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E5BBF26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10C0D579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0CA2D11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59</w:t>
            </w:r>
          </w:p>
          <w:p w14:paraId="772FC229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E3888B1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9E0DA6C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83F46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6D7732A2" w14:textId="77777777" w:rsidTr="00303E7D">
        <w:trPr>
          <w:trHeight w:val="784"/>
          <w:jc w:val="center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C1FAB" w14:textId="77777777" w:rsidR="006F0B75" w:rsidRPr="00F6725E" w:rsidRDefault="006F0B75" w:rsidP="00303E7D">
            <w:pPr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  <w:r w:rsidRPr="008B3481">
              <w:rPr>
                <w:rFonts w:ascii="Calibri" w:eastAsia="Calibri" w:hAnsi="Calibri" w:cs="Times New Roman"/>
                <w:b/>
                <w:bCs/>
              </w:rPr>
              <w:t xml:space="preserve">Εσωτερικές μονάδες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κρεμαστές </w:t>
            </w:r>
            <w:r w:rsidRPr="008B3481">
              <w:rPr>
                <w:rFonts w:ascii="Calibri" w:eastAsia="Calibri" w:hAnsi="Calibri" w:cs="Times New Roman"/>
                <w:b/>
                <w:bCs/>
              </w:rPr>
              <w:t>οροφής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C77C667" w14:textId="77777777" w:rsidR="006F0B75" w:rsidRPr="00F6725E" w:rsidRDefault="006F0B75" w:rsidP="00303E7D">
            <w:pPr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5A032AD1" w14:textId="77777777" w:rsidR="006F0B75" w:rsidRPr="00F6725E" w:rsidRDefault="006F0B75" w:rsidP="00303E7D">
            <w:pPr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68E861E" w14:textId="77777777" w:rsidR="006F0B75" w:rsidRPr="00F6725E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4BBFFD8" w14:textId="77777777" w:rsidR="006F0B75" w:rsidRPr="00F6725E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  <w:r w:rsidRPr="008B3481">
              <w:rPr>
                <w:rFonts w:ascii="Calibri" w:eastAsia="Calibri" w:hAnsi="Calibri"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1B52DE3C" w14:textId="77777777" w:rsidR="006F0B75" w:rsidRPr="00F6725E" w:rsidRDefault="006F0B75" w:rsidP="00303E7D">
            <w:pPr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45254" w14:textId="77777777" w:rsidR="006F0B75" w:rsidRPr="00F6725E" w:rsidRDefault="006F0B75" w:rsidP="00303E7D">
            <w:pPr>
              <w:rPr>
                <w:rFonts w:ascii="Calibri" w:eastAsia="Calibri" w:hAnsi="Calibri" w:cs="Times New Roman"/>
                <w:b/>
                <w:bCs/>
                <w:highlight w:val="yellow"/>
              </w:rPr>
            </w:pPr>
          </w:p>
        </w:tc>
      </w:tr>
      <w:tr w:rsidR="006F0B75" w:rsidRPr="00C32F93" w14:paraId="74AD9132" w14:textId="77777777" w:rsidTr="00303E7D">
        <w:trPr>
          <w:trHeight w:val="996"/>
          <w:jc w:val="center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0DE740E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 xml:space="preserve">Εξωτερικές μονάδες </w:t>
            </w:r>
            <w:r w:rsidRPr="00897317">
              <w:rPr>
                <w:rFonts w:ascii="Calibri" w:eastAsia="Calibri" w:hAnsi="Calibri" w:cs="Times New Roman"/>
                <w:b/>
                <w:bCs/>
                <w:lang w:val="en-US"/>
              </w:rPr>
              <w:t>VRF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116F2A9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2868125D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9552E0" w14:textId="77777777" w:rsidR="006F0B75" w:rsidRPr="00897317" w:rsidRDefault="006F0B75" w:rsidP="00303E7D">
            <w:pPr>
              <w:ind w:right="1597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A993416" w14:textId="77777777" w:rsidR="006F0B75" w:rsidRPr="00897317" w:rsidRDefault="006F0B75" w:rsidP="00303E7D">
            <w:pPr>
              <w:ind w:right="1597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12703298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4</w:t>
            </w:r>
          </w:p>
          <w:p w14:paraId="7551BBB2" w14:textId="77777777" w:rsidR="006F0B75" w:rsidRPr="00897317" w:rsidRDefault="006F0B75" w:rsidP="00303E7D">
            <w:pPr>
              <w:ind w:right="1597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B9A8AA2" w14:textId="77777777" w:rsidR="006F0B75" w:rsidRPr="00897317" w:rsidRDefault="006F0B75" w:rsidP="00303E7D">
            <w:pPr>
              <w:ind w:right="1597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54324" w14:textId="77777777" w:rsidR="006F0B75" w:rsidRPr="00897317" w:rsidRDefault="006F0B75" w:rsidP="00303E7D">
            <w:pPr>
              <w:ind w:right="1597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58EBD863" w14:textId="77777777" w:rsidTr="00303E7D">
        <w:trPr>
          <w:trHeight w:val="784"/>
          <w:jc w:val="center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41A81231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Τηλεχειριστήρια εσωτερικών μονάδων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CEB259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7F9CE448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0EEAA33" w14:textId="77777777" w:rsidR="006F0B75" w:rsidRPr="0089731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F042CBD" w14:textId="77777777" w:rsidR="006F0B75" w:rsidRPr="00D12907" w:rsidRDefault="006F0B75" w:rsidP="00303E7D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E3509B3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21D53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3B6E5813" w14:textId="77777777" w:rsidTr="00303E7D">
        <w:trPr>
          <w:trHeight w:val="474"/>
          <w:jc w:val="center"/>
        </w:trPr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A3935"/>
            </w:tcBorders>
            <w:shd w:val="clear" w:color="auto" w:fill="auto"/>
            <w:vAlign w:val="center"/>
          </w:tcPr>
          <w:p w14:paraId="6AD922A2" w14:textId="77777777" w:rsidR="006F0B75" w:rsidRPr="00897317" w:rsidRDefault="006F0B75" w:rsidP="00303E7D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712846F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C6F593D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26BF3481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104E0D50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D615E60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5242D456" w14:textId="77777777" w:rsidTr="00303E7D">
        <w:trPr>
          <w:trHeight w:val="414"/>
          <w:jc w:val="center"/>
        </w:trPr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5AA85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Φ.Π.Α. (24%)</w:t>
            </w:r>
          </w:p>
        </w:tc>
        <w:tc>
          <w:tcPr>
            <w:tcW w:w="1134" w:type="dxa"/>
          </w:tcPr>
          <w:p w14:paraId="0CDB6D16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8F4A461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C5310B4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59B49FB5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15FC630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7EC982D2" w14:textId="77777777" w:rsidTr="00303E7D">
        <w:trPr>
          <w:trHeight w:val="392"/>
          <w:jc w:val="center"/>
        </w:trPr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8CA39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ΣΥΝΟΛΙΚΗ ΤΙΜΗ ΜΕ Φ.Π.Α. (24%)</w:t>
            </w:r>
          </w:p>
        </w:tc>
        <w:tc>
          <w:tcPr>
            <w:tcW w:w="1134" w:type="dxa"/>
          </w:tcPr>
          <w:p w14:paraId="5FD2CFFC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581EA3D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5403EB05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355BF5E2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3F4BB7D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F0B75" w:rsidRPr="00C32F93" w14:paraId="4F6574D4" w14:textId="77777777" w:rsidTr="00303E7D">
        <w:trPr>
          <w:trHeight w:val="708"/>
          <w:jc w:val="center"/>
        </w:trPr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ACBF62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36C746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  <w:r w:rsidRPr="00897317">
              <w:rPr>
                <w:rFonts w:ascii="Calibri" w:eastAsia="Calibri" w:hAnsi="Calibri" w:cs="Times New Roman"/>
                <w:b/>
                <w:bCs/>
              </w:rPr>
              <w:t>Ολογράφως</w:t>
            </w:r>
          </w:p>
        </w:tc>
        <w:tc>
          <w:tcPr>
            <w:tcW w:w="55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87BCDF" w14:textId="77777777" w:rsidR="006F0B75" w:rsidRPr="00897317" w:rsidRDefault="006F0B75" w:rsidP="00303E7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023FBD3E" w14:textId="77777777" w:rsidR="006F0B75" w:rsidRDefault="006F0B75" w:rsidP="006F0B75">
      <w:pPr>
        <w:pStyle w:val="aa"/>
        <w:ind w:firstLine="720"/>
        <w:rPr>
          <w:b/>
          <w:bCs/>
          <w:sz w:val="24"/>
          <w:szCs w:val="24"/>
        </w:rPr>
      </w:pPr>
    </w:p>
    <w:p w14:paraId="624B9264" w14:textId="77777777" w:rsidR="006F0B75" w:rsidRPr="00145999" w:rsidRDefault="006F0B75" w:rsidP="006F0B75">
      <w:pPr>
        <w:numPr>
          <w:ilvl w:val="0"/>
          <w:numId w:val="1"/>
        </w:numPr>
        <w:ind w:left="-142" w:hanging="425"/>
        <w:rPr>
          <w:sz w:val="20"/>
          <w:szCs w:val="20"/>
        </w:rPr>
      </w:pPr>
      <w:r w:rsidRPr="00145999">
        <w:rPr>
          <w:sz w:val="20"/>
          <w:szCs w:val="20"/>
        </w:rPr>
        <w:t xml:space="preserve">Απαγορεύεται η αναπροσαρμογή τιμής της υπηρεσίας. </w:t>
      </w:r>
    </w:p>
    <w:p w14:paraId="083C003E" w14:textId="77777777" w:rsidR="006F0B75" w:rsidRPr="00145999" w:rsidRDefault="006F0B75" w:rsidP="006F0B75">
      <w:pPr>
        <w:numPr>
          <w:ilvl w:val="0"/>
          <w:numId w:val="1"/>
        </w:numPr>
        <w:ind w:left="-142" w:hanging="425"/>
        <w:rPr>
          <w:sz w:val="20"/>
          <w:szCs w:val="20"/>
        </w:rPr>
      </w:pPr>
      <w:r w:rsidRPr="00145999">
        <w:rPr>
          <w:sz w:val="20"/>
          <w:szCs w:val="20"/>
        </w:rPr>
        <w:t xml:space="preserve">Αντιπροσφορές δε γίνονται δεκτές. </w:t>
      </w:r>
    </w:p>
    <w:p w14:paraId="00E202F3" w14:textId="77777777" w:rsidR="006F0B75" w:rsidRPr="00145999" w:rsidRDefault="006F0B75" w:rsidP="006F0B75">
      <w:pPr>
        <w:numPr>
          <w:ilvl w:val="0"/>
          <w:numId w:val="1"/>
        </w:numPr>
        <w:ind w:left="-142" w:hanging="425"/>
        <w:rPr>
          <w:sz w:val="20"/>
          <w:szCs w:val="20"/>
        </w:rPr>
      </w:pPr>
      <w:r w:rsidRPr="00145999">
        <w:rPr>
          <w:sz w:val="20"/>
          <w:szCs w:val="20"/>
        </w:rPr>
        <w:t>Ο Ανάδοχος επιβαρύνεται με κάθε νόμιμη ασφαλιστική εισφορά και κράτηση υπέρ Νομικών Προσώπων, Ανεξάρτητων Αρχών ή άλλων Οργανισμών που κατά νόμο τον βαρύνει.</w:t>
      </w:r>
    </w:p>
    <w:p w14:paraId="7997CF22" w14:textId="77777777" w:rsidR="006F0B75" w:rsidRPr="00E868FA" w:rsidRDefault="006F0B75" w:rsidP="006F0B75">
      <w:pPr>
        <w:pStyle w:val="a6"/>
        <w:rPr>
          <w:b/>
          <w:bCs/>
          <w:sz w:val="20"/>
          <w:szCs w:val="20"/>
        </w:rPr>
      </w:pPr>
      <w:r w:rsidRPr="00E868FA">
        <w:rPr>
          <w:sz w:val="20"/>
          <w:szCs w:val="20"/>
        </w:rPr>
        <w:t>Ημερομηνία</w:t>
      </w:r>
      <w:r w:rsidRPr="00E868FA">
        <w:rPr>
          <w:sz w:val="20"/>
          <w:szCs w:val="20"/>
        </w:rPr>
        <w:tab/>
      </w:r>
      <w:r w:rsidRPr="00E868FA">
        <w:rPr>
          <w:sz w:val="20"/>
          <w:szCs w:val="20"/>
        </w:rPr>
        <w:tab/>
      </w:r>
      <w:r w:rsidRPr="00E868FA">
        <w:rPr>
          <w:sz w:val="20"/>
          <w:szCs w:val="20"/>
        </w:rPr>
        <w:tab/>
      </w:r>
      <w:r w:rsidRPr="00E868FA">
        <w:rPr>
          <w:sz w:val="20"/>
          <w:szCs w:val="20"/>
        </w:rPr>
        <w:tab/>
      </w:r>
      <w:r w:rsidRPr="00E868FA">
        <w:rPr>
          <w:sz w:val="20"/>
          <w:szCs w:val="20"/>
        </w:rPr>
        <w:tab/>
        <w:t>Υπογραφή – Σφραγίδα</w:t>
      </w:r>
    </w:p>
    <w:p w14:paraId="4FF247A8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1CB3EA99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3D3BBF02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381B77E2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10D2EFDF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0748FE87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16594395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798269FE" w14:textId="77777777" w:rsidR="006F0B75" w:rsidRDefault="006F0B75" w:rsidP="006F0B75">
      <w:pPr>
        <w:pStyle w:val="aa"/>
        <w:rPr>
          <w:b/>
          <w:bCs/>
          <w:sz w:val="24"/>
          <w:szCs w:val="24"/>
        </w:rPr>
      </w:pPr>
    </w:p>
    <w:p w14:paraId="1B291E53" w14:textId="77777777" w:rsidR="006F0B75" w:rsidRDefault="006F0B75" w:rsidP="006F0B75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37D231B" w14:textId="77777777" w:rsidR="006F0B75" w:rsidRDefault="006F0B75" w:rsidP="006F0B75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2B88B31" w14:textId="77777777" w:rsidR="006F0B75" w:rsidRDefault="006F0B75" w:rsidP="006F0B7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C09C1C" w14:textId="77777777" w:rsidR="006F0B75" w:rsidRDefault="006F0B75" w:rsidP="006F0B75">
      <w:pPr>
        <w:autoSpaceDN w:val="0"/>
        <w:spacing w:after="300" w:line="240" w:lineRule="auto"/>
        <w:jc w:val="both"/>
        <w:rPr>
          <w:rFonts w:cstheme="minorHAnsi"/>
          <w:sz w:val="24"/>
          <w:szCs w:val="24"/>
          <w:lang w:eastAsia="el-GR"/>
        </w:rPr>
      </w:pPr>
    </w:p>
    <w:p w14:paraId="4431B8AF" w14:textId="77777777" w:rsidR="006F0B75" w:rsidRDefault="006F0B75" w:rsidP="006F0B75">
      <w:pPr>
        <w:autoSpaceDN w:val="0"/>
        <w:spacing w:after="300" w:line="240" w:lineRule="auto"/>
        <w:jc w:val="both"/>
        <w:rPr>
          <w:rFonts w:cstheme="minorHAnsi"/>
          <w:sz w:val="24"/>
          <w:szCs w:val="24"/>
          <w:lang w:eastAsia="el-GR"/>
        </w:rPr>
      </w:pPr>
    </w:p>
    <w:p w14:paraId="4286FB99" w14:textId="77777777" w:rsidR="006F0B75" w:rsidRDefault="006F0B75" w:rsidP="006F0B75">
      <w:pPr>
        <w:autoSpaceDN w:val="0"/>
        <w:spacing w:after="300" w:line="240" w:lineRule="auto"/>
        <w:jc w:val="both"/>
        <w:rPr>
          <w:rFonts w:cstheme="minorHAnsi"/>
          <w:sz w:val="24"/>
          <w:szCs w:val="24"/>
          <w:lang w:eastAsia="el-GR"/>
        </w:rPr>
      </w:pPr>
    </w:p>
    <w:p w14:paraId="4F6EF73F" w14:textId="77777777" w:rsidR="006F0B75" w:rsidRDefault="006F0B75" w:rsidP="006F0B75">
      <w:pPr>
        <w:autoSpaceDN w:val="0"/>
        <w:spacing w:after="300" w:line="240" w:lineRule="auto"/>
        <w:jc w:val="both"/>
        <w:rPr>
          <w:rFonts w:cstheme="minorHAnsi"/>
          <w:sz w:val="24"/>
          <w:szCs w:val="24"/>
          <w:lang w:eastAsia="el-GR"/>
        </w:rPr>
      </w:pPr>
    </w:p>
    <w:p w14:paraId="0D9726F6" w14:textId="77777777" w:rsidR="006F0B75" w:rsidRDefault="006F0B75"/>
    <w:sectPr w:rsidR="006F0B7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B6EA" w14:textId="77777777" w:rsidR="006F0B75" w:rsidRDefault="006F0B75" w:rsidP="006F0B75">
      <w:pPr>
        <w:spacing w:after="0" w:line="240" w:lineRule="auto"/>
      </w:pPr>
      <w:r>
        <w:separator/>
      </w:r>
    </w:p>
  </w:endnote>
  <w:endnote w:type="continuationSeparator" w:id="0">
    <w:p w14:paraId="3CE0D651" w14:textId="77777777" w:rsidR="006F0B75" w:rsidRDefault="006F0B75" w:rsidP="006F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8EC7" w14:textId="77777777" w:rsidR="006F0B75" w:rsidRDefault="006F0B75" w:rsidP="006F0B75">
      <w:pPr>
        <w:spacing w:after="0" w:line="240" w:lineRule="auto"/>
      </w:pPr>
      <w:r>
        <w:separator/>
      </w:r>
    </w:p>
  </w:footnote>
  <w:footnote w:type="continuationSeparator" w:id="0">
    <w:p w14:paraId="37790E63" w14:textId="77777777" w:rsidR="006F0B75" w:rsidRDefault="006F0B75" w:rsidP="006F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E38F" w14:textId="6FB68F06" w:rsidR="006F0B75" w:rsidRDefault="006F0B75" w:rsidP="006F0B75">
    <w:pPr>
      <w:pStyle w:val="ab"/>
      <w:jc w:val="right"/>
    </w:pPr>
    <w:r>
      <w:rPr>
        <w:noProof/>
      </w:rPr>
      <w:drawing>
        <wp:inline distT="0" distB="0" distL="0" distR="0" wp14:anchorId="4999D6C3" wp14:editId="2DD0C657">
          <wp:extent cx="2505075" cy="514350"/>
          <wp:effectExtent l="0" t="0" r="9525" b="0"/>
          <wp:docPr id="29531806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93B902" wp14:editId="47F60D22">
          <wp:simplePos x="0" y="0"/>
          <wp:positionH relativeFrom="margin">
            <wp:align>left</wp:align>
          </wp:positionH>
          <wp:positionV relativeFrom="topMargin">
            <wp:posOffset>353695</wp:posOffset>
          </wp:positionV>
          <wp:extent cx="647700" cy="650240"/>
          <wp:effectExtent l="0" t="0" r="0" b="0"/>
          <wp:wrapSquare wrapText="bothSides"/>
          <wp:docPr id="215988045" name="Εικόνα 21598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A4D08"/>
    <w:multiLevelType w:val="multilevel"/>
    <w:tmpl w:val="F2D8F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05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75"/>
    <w:rsid w:val="00120522"/>
    <w:rsid w:val="00417ED3"/>
    <w:rsid w:val="006F0B75"/>
    <w:rsid w:val="00AF1DBB"/>
    <w:rsid w:val="00D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5ECD"/>
  <w15:chartTrackingRefBased/>
  <w15:docId w15:val="{51E47951-4455-44F6-88D2-408C088D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75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F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0B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0B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0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0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0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0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F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F0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0B7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0B7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0B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0B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0B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0B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0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F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F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F0B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0B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0B7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F0B7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F0B75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6F0B75"/>
    <w:pPr>
      <w:spacing w:after="0" w:line="240" w:lineRule="auto"/>
    </w:pPr>
    <w:rPr>
      <w:kern w:val="0"/>
      <w14:ligatures w14:val="none"/>
    </w:rPr>
  </w:style>
  <w:style w:type="paragraph" w:styleId="ab">
    <w:name w:val="header"/>
    <w:basedOn w:val="a"/>
    <w:link w:val="Char3"/>
    <w:uiPriority w:val="99"/>
    <w:unhideWhenUsed/>
    <w:rsid w:val="006F0B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6F0B75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6F0B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6F0B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2025-02-21T11:03:00Z</dcterms:created>
  <dcterms:modified xsi:type="dcterms:W3CDTF">2025-02-21T11:04:00Z</dcterms:modified>
</cp:coreProperties>
</file>